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5AAA" w14:textId="4FD8FACB" w:rsidR="00C95DD8" w:rsidRPr="00B924E3" w:rsidRDefault="009C5B5F" w:rsidP="00B924E3">
      <w:pPr>
        <w:jc w:val="center"/>
        <w:rPr>
          <w:b/>
          <w:sz w:val="28"/>
          <w:szCs w:val="28"/>
        </w:rPr>
      </w:pPr>
      <w:r>
        <w:rPr>
          <w:b/>
          <w:sz w:val="28"/>
          <w:szCs w:val="28"/>
        </w:rPr>
        <w:t>Overgangsnormen 20</w:t>
      </w:r>
      <w:r w:rsidR="000B7D9D">
        <w:rPr>
          <w:b/>
          <w:sz w:val="28"/>
          <w:szCs w:val="28"/>
        </w:rPr>
        <w:t>2</w:t>
      </w:r>
      <w:r w:rsidR="00A25F9E">
        <w:rPr>
          <w:b/>
          <w:sz w:val="28"/>
          <w:szCs w:val="28"/>
        </w:rPr>
        <w:t>2</w:t>
      </w:r>
      <w:r>
        <w:rPr>
          <w:b/>
          <w:sz w:val="28"/>
          <w:szCs w:val="28"/>
        </w:rPr>
        <w:t>-202</w:t>
      </w:r>
      <w:r w:rsidR="00A25F9E">
        <w:rPr>
          <w:b/>
          <w:sz w:val="28"/>
          <w:szCs w:val="28"/>
        </w:rPr>
        <w:t>3</w:t>
      </w:r>
    </w:p>
    <w:p w14:paraId="418E87E4" w14:textId="77777777" w:rsidR="003E3759" w:rsidRDefault="003E3759">
      <w:pPr>
        <w:rPr>
          <w:b/>
        </w:rPr>
      </w:pPr>
    </w:p>
    <w:p w14:paraId="4B19978D" w14:textId="5A887F75" w:rsidR="00B924E3" w:rsidRPr="00B924E3" w:rsidRDefault="00B924E3">
      <w:pPr>
        <w:rPr>
          <w:b/>
        </w:rPr>
      </w:pPr>
      <w:r w:rsidRPr="00B924E3">
        <w:rPr>
          <w:b/>
        </w:rPr>
        <w:t>Overgang van leerjaar 1 naar leerjaar 2</w:t>
      </w:r>
    </w:p>
    <w:p w14:paraId="492C9229" w14:textId="132AFB07" w:rsidR="00274271" w:rsidRDefault="00274271" w:rsidP="00274271">
      <w:r>
        <w:t>Aan het eind van leerjaar 1 krijgt een leerling een rapport afgekapt op 1 decimaal. Een leerling wordt automatisch bevorderd van leerjaar 1 naar 2 wanneer hij/zij aan de volgende voorwaarden voldoet:</w:t>
      </w:r>
    </w:p>
    <w:p w14:paraId="7C5A428C" w14:textId="77777777" w:rsidR="00274271" w:rsidRDefault="00274271" w:rsidP="00B924E3">
      <w:r>
        <w:t>BBL/KBL/GL</w:t>
      </w:r>
    </w:p>
    <w:p w14:paraId="2FD7E81F" w14:textId="3DAEFBAB" w:rsidR="00B924E3" w:rsidRDefault="00274271" w:rsidP="00274271">
      <w:pPr>
        <w:pStyle w:val="Lijstalinea"/>
        <w:numPr>
          <w:ilvl w:val="0"/>
          <w:numId w:val="1"/>
        </w:numPr>
      </w:pPr>
      <w:r>
        <w:t>n</w:t>
      </w:r>
      <w:r w:rsidR="009C5B5F">
        <w:t>iet meer dan 2</w:t>
      </w:r>
      <w:r w:rsidR="00B924E3">
        <w:t xml:space="preserve">,0 punten </w:t>
      </w:r>
      <w:r w:rsidR="006611BE">
        <w:t>te kort</w:t>
      </w:r>
      <w:r w:rsidR="00B924E3">
        <w:t xml:space="preserve"> hebben voor alle vakken (een 5,8 is 0,2 tekort. een 4,1 is 1,9 tekort, etc.).</w:t>
      </w:r>
    </w:p>
    <w:p w14:paraId="75B22E16" w14:textId="77777777" w:rsidR="003E3759" w:rsidRDefault="003E3759" w:rsidP="00B924E3">
      <w:pPr>
        <w:rPr>
          <w:b/>
        </w:rPr>
      </w:pPr>
    </w:p>
    <w:p w14:paraId="08F0B652" w14:textId="6DCD3D36" w:rsidR="00B924E3" w:rsidRPr="00B924E3" w:rsidRDefault="00B924E3" w:rsidP="00B924E3">
      <w:pPr>
        <w:rPr>
          <w:b/>
        </w:rPr>
      </w:pPr>
      <w:r w:rsidRPr="00B924E3">
        <w:rPr>
          <w:b/>
        </w:rPr>
        <w:t>Overgang van leerjaar 2 naar leerjaar 3</w:t>
      </w:r>
    </w:p>
    <w:p w14:paraId="158F1F17" w14:textId="4165D9C7" w:rsidR="00B924E3" w:rsidRDefault="00B924E3" w:rsidP="00B924E3">
      <w:r>
        <w:t>Aan het eind van leerjaar 2 krijgt een leerling een rapport afgekapt op 1 decimaal. Een leerling wordt automatisch bevorderd van leerjaar 2 naar 3 wanneer hij/zij aan de volgende voorwaarden voldoet:</w:t>
      </w:r>
    </w:p>
    <w:p w14:paraId="7B60809B" w14:textId="05456C0D" w:rsidR="000B7D9D" w:rsidRPr="005C24D7" w:rsidRDefault="000B7D9D" w:rsidP="00B924E3">
      <w:pPr>
        <w:rPr>
          <w:i/>
          <w:iCs/>
        </w:rPr>
      </w:pPr>
      <w:r w:rsidRPr="005C24D7">
        <w:rPr>
          <w:i/>
          <w:iCs/>
        </w:rPr>
        <w:t>BBL/KBL</w:t>
      </w:r>
    </w:p>
    <w:p w14:paraId="13E6BB22" w14:textId="01A4BCC7" w:rsidR="00274271" w:rsidRDefault="009C5B5F" w:rsidP="0005545C">
      <w:pPr>
        <w:pStyle w:val="Lijstalinea"/>
        <w:numPr>
          <w:ilvl w:val="0"/>
          <w:numId w:val="2"/>
        </w:numPr>
      </w:pPr>
      <w:r>
        <w:t>niet meer dan 1</w:t>
      </w:r>
      <w:r w:rsidR="00B924E3">
        <w:t xml:space="preserve">,0 punten </w:t>
      </w:r>
      <w:r w:rsidR="006611BE">
        <w:t>te kort</w:t>
      </w:r>
      <w:r w:rsidR="00B924E3">
        <w:t xml:space="preserve"> voor </w:t>
      </w:r>
      <w:r w:rsidR="00346ABA">
        <w:t>de</w:t>
      </w:r>
      <w:r w:rsidR="00B924E3">
        <w:t xml:space="preserve"> vakken</w:t>
      </w:r>
      <w:r w:rsidR="00EE7080">
        <w:t>;</w:t>
      </w:r>
      <w:r w:rsidR="00BC3FF9">
        <w:t xml:space="preserve"> Nederlands, Engels, wiskunde, M&amp;M, M&amp;N, economie, science</w:t>
      </w:r>
      <w:r w:rsidR="001C3AC3">
        <w:t>, (Duits)</w:t>
      </w:r>
      <w:r w:rsidR="00EE7080">
        <w:t xml:space="preserve"> en </w:t>
      </w:r>
      <w:r w:rsidR="00390DFC">
        <w:t>D&amp;P</w:t>
      </w:r>
      <w:r w:rsidR="001C3AC3">
        <w:t xml:space="preserve"> </w:t>
      </w:r>
      <w:r w:rsidR="00B924E3">
        <w:t>(een 5,</w:t>
      </w:r>
      <w:r w:rsidR="006611BE">
        <w:t>8 is 0,2 tekort,</w:t>
      </w:r>
      <w:r w:rsidR="00B924E3">
        <w:t xml:space="preserve"> een 4,1 is 1,9 tekort, etc.)</w:t>
      </w:r>
    </w:p>
    <w:p w14:paraId="0E1541B1" w14:textId="59173755" w:rsidR="00B924E3" w:rsidRDefault="00B924E3" w:rsidP="0005545C">
      <w:pPr>
        <w:pStyle w:val="Lijstalinea"/>
        <w:numPr>
          <w:ilvl w:val="0"/>
          <w:numId w:val="2"/>
        </w:numPr>
      </w:pPr>
      <w:r>
        <w:t>voor je vakken</w:t>
      </w:r>
      <w:r w:rsidR="009C5B5F">
        <w:t xml:space="preserve">pakket geldt BBL/KBL (NE, EN + </w:t>
      </w:r>
      <w:r w:rsidR="002D288B">
        <w:t>3</w:t>
      </w:r>
      <w:r w:rsidR="009C5B5F">
        <w:t>x AVO)</w:t>
      </w:r>
      <w:r w:rsidR="009C5B5F" w:rsidRPr="0005545C">
        <w:rPr>
          <w:color w:val="FF0000"/>
        </w:rPr>
        <w:t xml:space="preserve"> </w:t>
      </w:r>
      <w:r w:rsidR="009C5B5F" w:rsidRPr="00EE7080">
        <w:t xml:space="preserve">minimaal </w:t>
      </w:r>
      <w:r w:rsidR="006235C2" w:rsidRPr="00EE7080">
        <w:t>6,5 gemiddeld.</w:t>
      </w:r>
      <w:r w:rsidR="009C5B5F" w:rsidRPr="00EE7080">
        <w:t xml:space="preserve"> </w:t>
      </w:r>
    </w:p>
    <w:p w14:paraId="6085DE45" w14:textId="7F837624" w:rsidR="00B924E3" w:rsidRDefault="00E57BC8" w:rsidP="0005545C">
      <w:pPr>
        <w:pStyle w:val="Lijstalinea"/>
        <w:numPr>
          <w:ilvl w:val="0"/>
          <w:numId w:val="2"/>
        </w:numPr>
      </w:pPr>
      <w:r>
        <w:t xml:space="preserve">voor </w:t>
      </w:r>
      <w:r w:rsidR="00504150">
        <w:t xml:space="preserve">de vakken godsdienst, bewegingsonderwijs, beeldende vorming en </w:t>
      </w:r>
      <w:r w:rsidR="00B924E3">
        <w:t xml:space="preserve">muziek </w:t>
      </w:r>
      <w:r w:rsidR="00250008">
        <w:t xml:space="preserve">minimaal </w:t>
      </w:r>
      <w:r w:rsidR="00D63782">
        <w:t xml:space="preserve">een </w:t>
      </w:r>
      <w:r w:rsidR="00250008">
        <w:t>5,5</w:t>
      </w:r>
      <w:r w:rsidR="00B924E3">
        <w:t>.</w:t>
      </w:r>
    </w:p>
    <w:p w14:paraId="0DDA5E1C" w14:textId="30DD2801" w:rsidR="006235C2" w:rsidRPr="005C24D7" w:rsidRDefault="006235C2" w:rsidP="00B924E3">
      <w:pPr>
        <w:rPr>
          <w:i/>
          <w:iCs/>
        </w:rPr>
      </w:pPr>
      <w:r w:rsidRPr="005C24D7">
        <w:rPr>
          <w:i/>
          <w:iCs/>
        </w:rPr>
        <w:t>GL</w:t>
      </w:r>
    </w:p>
    <w:p w14:paraId="547F182A" w14:textId="62A10CE6" w:rsidR="00250008" w:rsidRDefault="00250008" w:rsidP="0005545C">
      <w:pPr>
        <w:pStyle w:val="Lijstalinea"/>
        <w:numPr>
          <w:ilvl w:val="0"/>
          <w:numId w:val="3"/>
        </w:numPr>
      </w:pPr>
      <w:r>
        <w:t xml:space="preserve">niet meer dan 1,0 punten te kort voor </w:t>
      </w:r>
      <w:r w:rsidR="00EE7080">
        <w:t xml:space="preserve">de </w:t>
      </w:r>
      <w:r>
        <w:t>vakken</w:t>
      </w:r>
      <w:r w:rsidR="00EE7080">
        <w:t>;</w:t>
      </w:r>
      <w:r>
        <w:t xml:space="preserve"> </w:t>
      </w:r>
      <w:r w:rsidR="00EE7080">
        <w:t xml:space="preserve">Nederlands, Engels, wiskunde, M&amp;M, M&amp;N, economie, science, Duits en D&amp;P </w:t>
      </w:r>
      <w:r>
        <w:t>(een 5,8 is 0,2 tekort, een 4,1 is 1,9 tekort, etc.)</w:t>
      </w:r>
    </w:p>
    <w:p w14:paraId="2ACED754" w14:textId="559EFF26" w:rsidR="00250008" w:rsidRPr="001220C5" w:rsidRDefault="00250008" w:rsidP="0005545C">
      <w:pPr>
        <w:pStyle w:val="Lijstalinea"/>
        <w:numPr>
          <w:ilvl w:val="0"/>
          <w:numId w:val="3"/>
        </w:numPr>
      </w:pPr>
      <w:r w:rsidRPr="001220C5">
        <w:t>voor je vakkenpakket geldt (NE, EN + 5x AVO) minimaal 6,</w:t>
      </w:r>
      <w:r w:rsidR="00E30F48" w:rsidRPr="001220C5">
        <w:t>7</w:t>
      </w:r>
      <w:r w:rsidRPr="001220C5">
        <w:t xml:space="preserve"> gemiddeld. </w:t>
      </w:r>
    </w:p>
    <w:p w14:paraId="5C2783B6" w14:textId="1088CB80" w:rsidR="00250008" w:rsidRDefault="00E06BB4" w:rsidP="0005545C">
      <w:pPr>
        <w:pStyle w:val="Lijstalinea"/>
        <w:numPr>
          <w:ilvl w:val="0"/>
          <w:numId w:val="3"/>
        </w:numPr>
      </w:pPr>
      <w:r>
        <w:t xml:space="preserve">voor </w:t>
      </w:r>
      <w:r w:rsidR="00250008">
        <w:t>de vakken godsdienst, bewegingsonderwijs, beeldende vorming en muziek</w:t>
      </w:r>
      <w:r w:rsidR="001220C5">
        <w:t xml:space="preserve"> </w:t>
      </w:r>
      <w:r w:rsidR="00250008">
        <w:t>minimaal</w:t>
      </w:r>
      <w:r w:rsidR="00D63782">
        <w:t xml:space="preserve"> een</w:t>
      </w:r>
      <w:r w:rsidR="00250008">
        <w:t xml:space="preserve"> 5,5.</w:t>
      </w:r>
    </w:p>
    <w:p w14:paraId="0AACD509" w14:textId="6082244D" w:rsidR="00B924E3" w:rsidRDefault="001A1097" w:rsidP="00B924E3">
      <w:pPr>
        <w:rPr>
          <w:b/>
          <w:i/>
        </w:rPr>
      </w:pPr>
      <w:r>
        <w:rPr>
          <w:b/>
          <w:i/>
        </w:rPr>
        <w:t>Niveauverhoging leerjaar 2 naar leerjaar 3</w:t>
      </w:r>
    </w:p>
    <w:p w14:paraId="1CAF46CE" w14:textId="7395970E" w:rsidR="009A5859" w:rsidRPr="009A5859" w:rsidRDefault="009A5859" w:rsidP="00B924E3">
      <w:pPr>
        <w:rPr>
          <w:i/>
        </w:rPr>
      </w:pPr>
      <w:r w:rsidRPr="009A5859">
        <w:rPr>
          <w:i/>
        </w:rPr>
        <w:t>Een vak op een hoger niveau</w:t>
      </w:r>
    </w:p>
    <w:p w14:paraId="4AD2695F" w14:textId="206B100B" w:rsidR="0039686D" w:rsidRPr="0039686D" w:rsidRDefault="0039686D" w:rsidP="000A10A1">
      <w:pPr>
        <w:pStyle w:val="Lijstalinea"/>
        <w:numPr>
          <w:ilvl w:val="0"/>
          <w:numId w:val="6"/>
        </w:numPr>
      </w:pPr>
      <w:r>
        <w:t>Een leerl</w:t>
      </w:r>
      <w:r w:rsidR="00C86786">
        <w:t xml:space="preserve">ing mag </w:t>
      </w:r>
      <w:r w:rsidR="009A5859">
        <w:t>ee</w:t>
      </w:r>
      <w:r w:rsidR="00C86786">
        <w:t>n</w:t>
      </w:r>
      <w:r>
        <w:t xml:space="preserve"> vak op een hoger niveau volgen als het cijfer voor het desbetreffende vak minimaal een 7,5 is</w:t>
      </w:r>
      <w:r w:rsidR="00C86786">
        <w:t>.</w:t>
      </w:r>
    </w:p>
    <w:p w14:paraId="23757730" w14:textId="77777777" w:rsidR="00B924E3" w:rsidRPr="009A5859" w:rsidRDefault="00B924E3" w:rsidP="00B924E3">
      <w:pPr>
        <w:rPr>
          <w:i/>
        </w:rPr>
      </w:pPr>
      <w:r w:rsidRPr="009A5859">
        <w:rPr>
          <w:i/>
        </w:rPr>
        <w:t>BBL =&gt; KBL</w:t>
      </w:r>
    </w:p>
    <w:p w14:paraId="6C6A39C3" w14:textId="7E29CBDE" w:rsidR="00B924E3" w:rsidRDefault="00B924E3" w:rsidP="000A10A1">
      <w:pPr>
        <w:pStyle w:val="Lijstalinea"/>
        <w:numPr>
          <w:ilvl w:val="0"/>
          <w:numId w:val="7"/>
        </w:numPr>
      </w:pPr>
      <w:r>
        <w:t>Al</w:t>
      </w:r>
      <w:r w:rsidR="009C5B5F">
        <w:t>s geen enkel cijfer onder de 7,5</w:t>
      </w:r>
      <w:r>
        <w:t xml:space="preserve"> is én voor je v</w:t>
      </w:r>
      <w:r w:rsidR="009C5B5F">
        <w:t xml:space="preserve">akkenpakket leerjaar 3 </w:t>
      </w:r>
      <w:r w:rsidR="00CA5F85" w:rsidRPr="001220C5">
        <w:t>een 8,0</w:t>
      </w:r>
      <w:r w:rsidRPr="001220C5">
        <w:t xml:space="preserve"> of meer</w:t>
      </w:r>
      <w:r w:rsidR="00CA5F85" w:rsidRPr="001220C5">
        <w:t xml:space="preserve"> </w:t>
      </w:r>
      <w:r w:rsidRPr="001220C5">
        <w:t xml:space="preserve">behaald </w:t>
      </w:r>
      <w:r w:rsidR="00CA5F85" w:rsidRPr="001220C5">
        <w:t>is</w:t>
      </w:r>
      <w:r w:rsidRPr="001220C5">
        <w:t xml:space="preserve">, </w:t>
      </w:r>
      <w:r>
        <w:t>is het mogelijk om een niveau te stijgen.</w:t>
      </w:r>
      <w:r w:rsidR="0016254C">
        <w:t xml:space="preserve"> Daarnaast moeten de </w:t>
      </w:r>
      <w:r w:rsidR="003E0A36">
        <w:t>ICE-</w:t>
      </w:r>
      <w:r w:rsidR="0016254C">
        <w:t>toetsen het niveau ondersteunen.</w:t>
      </w:r>
    </w:p>
    <w:p w14:paraId="20331AAB" w14:textId="77777777" w:rsidR="004F10EA" w:rsidRDefault="004F10EA">
      <w:pPr>
        <w:rPr>
          <w:i/>
        </w:rPr>
      </w:pPr>
      <w:r>
        <w:rPr>
          <w:i/>
        </w:rPr>
        <w:br w:type="page"/>
      </w:r>
    </w:p>
    <w:p w14:paraId="4236D910" w14:textId="244C5A5B" w:rsidR="00B924E3" w:rsidRPr="009A5859" w:rsidRDefault="00B924E3" w:rsidP="00B924E3">
      <w:pPr>
        <w:rPr>
          <w:i/>
        </w:rPr>
      </w:pPr>
      <w:r w:rsidRPr="009A5859">
        <w:rPr>
          <w:i/>
        </w:rPr>
        <w:lastRenderedPageBreak/>
        <w:t>KBL =&gt; GL</w:t>
      </w:r>
    </w:p>
    <w:p w14:paraId="4D3211F4" w14:textId="4C92466F" w:rsidR="00B924E3" w:rsidRPr="00CA5F85" w:rsidRDefault="00B924E3" w:rsidP="004F10EA">
      <w:pPr>
        <w:pStyle w:val="Lijstalinea"/>
        <w:numPr>
          <w:ilvl w:val="0"/>
          <w:numId w:val="8"/>
        </w:numPr>
      </w:pPr>
      <w:r w:rsidRPr="00CA5F85">
        <w:t>Als</w:t>
      </w:r>
      <w:r w:rsidR="009C5B5F" w:rsidRPr="00CA5F85">
        <w:t xml:space="preserve"> geen enkel cijfer onder de 7,5 </w:t>
      </w:r>
      <w:r w:rsidRPr="00CA5F85">
        <w:t xml:space="preserve">is én voor je vakkenpakket leerjaar 3 </w:t>
      </w:r>
      <w:r w:rsidR="00CA5F85" w:rsidRPr="001220C5">
        <w:t>een</w:t>
      </w:r>
      <w:r w:rsidRPr="001220C5">
        <w:t xml:space="preserve"> </w:t>
      </w:r>
      <w:r w:rsidR="00CA5F85" w:rsidRPr="001220C5">
        <w:t>8,0</w:t>
      </w:r>
      <w:r w:rsidRPr="001220C5">
        <w:t xml:space="preserve"> of meer behaald </w:t>
      </w:r>
      <w:r w:rsidR="00CA5F85" w:rsidRPr="001220C5">
        <w:t>is</w:t>
      </w:r>
      <w:r w:rsidRPr="001220C5">
        <w:t xml:space="preserve">, </w:t>
      </w:r>
      <w:r w:rsidRPr="00CA5F85">
        <w:t>is het mogelijk om een niveau te stijgen.</w:t>
      </w:r>
      <w:r w:rsidR="003E0A36" w:rsidRPr="00CA5F85">
        <w:t xml:space="preserve"> Daarnaast moeten de ICE-</w:t>
      </w:r>
      <w:r w:rsidR="0016254C" w:rsidRPr="00CA5F85">
        <w:t>toetsen het niveau ondersteunen.</w:t>
      </w:r>
    </w:p>
    <w:p w14:paraId="14E7A100" w14:textId="22A4EB24" w:rsidR="00B924E3" w:rsidRPr="00B924E3" w:rsidRDefault="00B924E3" w:rsidP="00B924E3">
      <w:pPr>
        <w:rPr>
          <w:b/>
        </w:rPr>
      </w:pPr>
      <w:r w:rsidRPr="00B924E3">
        <w:rPr>
          <w:b/>
        </w:rPr>
        <w:t>Overgang leerjaar 3 naar leerjaar 4</w:t>
      </w:r>
    </w:p>
    <w:p w14:paraId="15182AEF" w14:textId="3A430439" w:rsidR="009C5B5F" w:rsidRDefault="009C5B5F" w:rsidP="009C5B5F">
      <w:r>
        <w:t>Aan het eind van leerjaar 3 krijgt een leerling een rapport afgekapt op 1 decimaal. Een leerling wordt automatisch bevorderd van leerjaar 3 naar 4 wanneer hij/zij aan de volgende voorwaarden voldoet:</w:t>
      </w:r>
    </w:p>
    <w:p w14:paraId="3805C4C4" w14:textId="0A13D132" w:rsidR="00E25D29" w:rsidRPr="00C96890" w:rsidRDefault="00E25D29" w:rsidP="009C5B5F">
      <w:pPr>
        <w:rPr>
          <w:i/>
          <w:iCs/>
        </w:rPr>
      </w:pPr>
      <w:r w:rsidRPr="00C96890">
        <w:rPr>
          <w:i/>
          <w:iCs/>
        </w:rPr>
        <w:t>BBL/KBL</w:t>
      </w:r>
    </w:p>
    <w:p w14:paraId="6E4812C0" w14:textId="46FE80F7" w:rsidR="009C5B5F" w:rsidRDefault="009C5B5F" w:rsidP="0005545C">
      <w:pPr>
        <w:pStyle w:val="Lijstalinea"/>
        <w:numPr>
          <w:ilvl w:val="0"/>
          <w:numId w:val="5"/>
        </w:numPr>
      </w:pPr>
      <w:r>
        <w:t>voor je vakkenpakket geldt (</w:t>
      </w:r>
      <w:r w:rsidR="00E56442">
        <w:t xml:space="preserve">D&amp;P, </w:t>
      </w:r>
      <w:r>
        <w:t xml:space="preserve">NE, EN + 2x AVO) </w:t>
      </w:r>
      <w:r w:rsidRPr="00E202F3">
        <w:t xml:space="preserve">minimaal </w:t>
      </w:r>
      <w:r w:rsidR="00E25D29" w:rsidRPr="00E202F3">
        <w:t>6,0 gemiddeld</w:t>
      </w:r>
      <w:r w:rsidR="003046F6" w:rsidRPr="00E202F3">
        <w:t>.</w:t>
      </w:r>
    </w:p>
    <w:p w14:paraId="5E044EFA" w14:textId="0C156F80" w:rsidR="009C5B5F" w:rsidRDefault="00E57BC8" w:rsidP="0005545C">
      <w:pPr>
        <w:pStyle w:val="Lijstalinea"/>
        <w:numPr>
          <w:ilvl w:val="0"/>
          <w:numId w:val="5"/>
        </w:numPr>
      </w:pPr>
      <w:r>
        <w:t xml:space="preserve">voor </w:t>
      </w:r>
      <w:r w:rsidR="009C5B5F">
        <w:t>de vakken</w:t>
      </w:r>
      <w:r w:rsidR="00E56442">
        <w:t>;</w:t>
      </w:r>
      <w:r w:rsidR="009C5B5F">
        <w:t xml:space="preserve"> KV1, </w:t>
      </w:r>
      <w:r w:rsidR="00C96DA4">
        <w:t>m</w:t>
      </w:r>
      <w:r w:rsidR="009C5B5F">
        <w:t xml:space="preserve">aatschappijleer en bewegingsonderwijs </w:t>
      </w:r>
      <w:r w:rsidR="00BE2880">
        <w:t xml:space="preserve">minimaal </w:t>
      </w:r>
      <w:r>
        <w:t xml:space="preserve">een </w:t>
      </w:r>
      <w:r w:rsidR="00BE2880">
        <w:t>5,5</w:t>
      </w:r>
      <w:r w:rsidR="009C5B5F">
        <w:t>.</w:t>
      </w:r>
    </w:p>
    <w:p w14:paraId="78D6E817" w14:textId="389FBDFC" w:rsidR="003046F6" w:rsidRPr="00C96890" w:rsidRDefault="003046F6" w:rsidP="009C5B5F">
      <w:pPr>
        <w:rPr>
          <w:i/>
          <w:iCs/>
        </w:rPr>
      </w:pPr>
      <w:r w:rsidRPr="00C96890">
        <w:rPr>
          <w:i/>
          <w:iCs/>
        </w:rPr>
        <w:t>GL</w:t>
      </w:r>
    </w:p>
    <w:p w14:paraId="5D867915" w14:textId="6939CDEE" w:rsidR="003046F6" w:rsidRDefault="003046F6" w:rsidP="0005545C">
      <w:pPr>
        <w:pStyle w:val="Lijstalinea"/>
        <w:numPr>
          <w:ilvl w:val="0"/>
          <w:numId w:val="4"/>
        </w:numPr>
      </w:pPr>
      <w:r>
        <w:t>voor je vakkenpakket geldt (</w:t>
      </w:r>
      <w:r w:rsidR="00E56442">
        <w:t xml:space="preserve">D&amp;P, </w:t>
      </w:r>
      <w:r>
        <w:t xml:space="preserve">NE, EN + 4x AVO) </w:t>
      </w:r>
      <w:r w:rsidRPr="00E56442">
        <w:t>minimaal 6,0 gemiddeld.</w:t>
      </w:r>
    </w:p>
    <w:p w14:paraId="0AE00E3F" w14:textId="68574DE8" w:rsidR="003046F6" w:rsidRDefault="00E57BC8" w:rsidP="0005545C">
      <w:pPr>
        <w:pStyle w:val="Lijstalinea"/>
        <w:numPr>
          <w:ilvl w:val="0"/>
          <w:numId w:val="4"/>
        </w:numPr>
      </w:pPr>
      <w:r>
        <w:t xml:space="preserve">voor </w:t>
      </w:r>
      <w:r w:rsidR="003046F6">
        <w:t>de vakken</w:t>
      </w:r>
      <w:r w:rsidR="00E56442">
        <w:t xml:space="preserve">; </w:t>
      </w:r>
      <w:r w:rsidR="003046F6">
        <w:t xml:space="preserve">KV1, maatschappijleer en bewegingsonderwijs </w:t>
      </w:r>
      <w:r w:rsidR="00BE2880">
        <w:t xml:space="preserve">minimaal </w:t>
      </w:r>
      <w:r>
        <w:t xml:space="preserve">een </w:t>
      </w:r>
      <w:r w:rsidR="00BE2880">
        <w:t>5,5</w:t>
      </w:r>
      <w:r w:rsidR="003046F6">
        <w:t>.</w:t>
      </w:r>
    </w:p>
    <w:p w14:paraId="1E76F3C5" w14:textId="00861CA3" w:rsidR="003E3759" w:rsidRPr="003E3759" w:rsidRDefault="003E3759" w:rsidP="003E3759">
      <w:pPr>
        <w:rPr>
          <w:b/>
          <w:iCs/>
        </w:rPr>
      </w:pPr>
      <w:r w:rsidRPr="003E3759">
        <w:rPr>
          <w:b/>
          <w:iCs/>
        </w:rPr>
        <w:t xml:space="preserve">Niveauverhoging leerjaar </w:t>
      </w:r>
      <w:r w:rsidR="00931141">
        <w:rPr>
          <w:b/>
          <w:iCs/>
        </w:rPr>
        <w:t>3</w:t>
      </w:r>
      <w:r w:rsidRPr="003E3759">
        <w:rPr>
          <w:b/>
          <w:iCs/>
        </w:rPr>
        <w:t xml:space="preserve"> naar leerjaar </w:t>
      </w:r>
      <w:r w:rsidR="00931141">
        <w:rPr>
          <w:b/>
          <w:iCs/>
        </w:rPr>
        <w:t>4</w:t>
      </w:r>
    </w:p>
    <w:p w14:paraId="29A65E57" w14:textId="0FB03826" w:rsidR="003E3759" w:rsidRPr="004F10EA" w:rsidRDefault="003E3759" w:rsidP="004F10EA">
      <w:pPr>
        <w:rPr>
          <w:i/>
        </w:rPr>
      </w:pPr>
      <w:r w:rsidRPr="004F10EA">
        <w:rPr>
          <w:i/>
        </w:rPr>
        <w:t>KBL =&gt; GL</w:t>
      </w:r>
      <w:r w:rsidR="00931141">
        <w:rPr>
          <w:i/>
        </w:rPr>
        <w:t xml:space="preserve"> (pilot voor kader plus klas 5 vakken programma)</w:t>
      </w:r>
    </w:p>
    <w:p w14:paraId="6E7E0998" w14:textId="4722F917" w:rsidR="003E3759" w:rsidRPr="00CA5F85" w:rsidRDefault="003E3759" w:rsidP="003E3759">
      <w:pPr>
        <w:pStyle w:val="Lijstalinea"/>
        <w:numPr>
          <w:ilvl w:val="0"/>
          <w:numId w:val="4"/>
        </w:numPr>
      </w:pPr>
      <w:r w:rsidRPr="00CA5F85">
        <w:t>Als geen enkel cijfer onder de 7,</w:t>
      </w:r>
      <w:r w:rsidR="004F10EA">
        <w:t>0</w:t>
      </w:r>
      <w:r w:rsidRPr="00CA5F85">
        <w:t xml:space="preserve"> is én voor je vakkenpakket leerjaar </w:t>
      </w:r>
      <w:r w:rsidR="00931141">
        <w:t>4</w:t>
      </w:r>
      <w:r w:rsidRPr="00CA5F85">
        <w:t xml:space="preserve"> </w:t>
      </w:r>
      <w:r w:rsidRPr="001220C5">
        <w:t xml:space="preserve">een </w:t>
      </w:r>
      <w:r w:rsidR="004F10EA">
        <w:t>7,5</w:t>
      </w:r>
      <w:r w:rsidRPr="001220C5">
        <w:t xml:space="preserve"> of meer behaald is, </w:t>
      </w:r>
      <w:r w:rsidRPr="00CA5F85">
        <w:t>is het mogelijk om een niveau te stijgen. Daarnaast moeten de ICE-toetsen het niveau ondersteunen.</w:t>
      </w:r>
    </w:p>
    <w:p w14:paraId="05983B67" w14:textId="77777777" w:rsidR="00E8095F" w:rsidRDefault="00E8095F" w:rsidP="009C5B5F"/>
    <w:p w14:paraId="27BCD69E" w14:textId="31F4561C" w:rsidR="009C5B5F" w:rsidRPr="00200ABE" w:rsidRDefault="00200ABE" w:rsidP="009C5B5F">
      <w:pPr>
        <w:rPr>
          <w:b/>
        </w:rPr>
      </w:pPr>
      <w:r w:rsidRPr="00200ABE">
        <w:rPr>
          <w:b/>
        </w:rPr>
        <w:t>Docentenvergadering</w:t>
      </w:r>
    </w:p>
    <w:p w14:paraId="12822C84" w14:textId="28ACD8CB" w:rsidR="009C5B5F" w:rsidRDefault="282EA587" w:rsidP="009C5B5F">
      <w:r>
        <w:t>Voldoet een leerling niet aan bovenstaande criteria dan wordt hij/zij automatisch besproken. In dit geval geeft de docentenvergadering een advies aan de directie. De inzet van de leerling en het niveau van de ICE-toetsen zijn dan doorslaggevend. De docentenvergadering kan onder andere adviseren de leerling een taak te geven en/of een niveau te laten zakken en/of te laten doubleren. De directie behoudt zich het recht voor om af te wijken van het advies.</w:t>
      </w:r>
    </w:p>
    <w:p w14:paraId="629ACC36" w14:textId="12021874" w:rsidR="282EA587" w:rsidRPr="003F4C02" w:rsidRDefault="282EA587" w:rsidP="282EA587">
      <w:pPr>
        <w:rPr>
          <w:rFonts w:eastAsiaTheme="minorEastAsia"/>
          <w:b/>
          <w:color w:val="000000" w:themeColor="text1"/>
        </w:rPr>
      </w:pPr>
      <w:r w:rsidRPr="003F4C02">
        <w:rPr>
          <w:rFonts w:eastAsiaTheme="minorEastAsia"/>
          <w:b/>
          <w:color w:val="000000" w:themeColor="text1"/>
        </w:rPr>
        <w:t>Revisievergadering</w:t>
      </w:r>
    </w:p>
    <w:p w14:paraId="74CBE344" w14:textId="77777777" w:rsidR="00E8095F" w:rsidRDefault="282EA587" w:rsidP="282EA587">
      <w:pPr>
        <w:rPr>
          <w:rFonts w:eastAsiaTheme="minorEastAsia"/>
          <w:color w:val="000000" w:themeColor="text1"/>
        </w:rPr>
      </w:pPr>
      <w:r w:rsidRPr="282EA587">
        <w:rPr>
          <w:rFonts w:eastAsiaTheme="minorEastAsia"/>
          <w:color w:val="000000" w:themeColor="text1"/>
        </w:rPr>
        <w:t xml:space="preserve">Het is mogelijk om in bijzondere situaties de schoolleiding te verzoeken om een genomen besluit van de eindrapportenvergadering te heroverwegen. Dit is dan mogelijk in een zogenaamde extra (revisie)vergadering, waar dezelfde docenten uit de rapportenvergadering een bepaalde beslissing opnieuw in overweging nemen. Zo’n extra zitting (de revisievergadering) kan uitsluitend schriftelijk (of per mail) worden aangevraagd bij het betreffende afdelingshoofd. De gemotiveerde verzoeken om </w:t>
      </w:r>
      <w:r w:rsidR="003F4C02">
        <w:rPr>
          <w:rFonts w:eastAsiaTheme="minorEastAsia"/>
          <w:color w:val="000000" w:themeColor="text1"/>
        </w:rPr>
        <w:t>revi</w:t>
      </w:r>
      <w:r w:rsidR="0043344A">
        <w:rPr>
          <w:rFonts w:eastAsiaTheme="minorEastAsia"/>
          <w:color w:val="000000" w:themeColor="text1"/>
        </w:rPr>
        <w:t>sie moeten uiterlijk 1 dag</w:t>
      </w:r>
      <w:r w:rsidR="003F4C02">
        <w:rPr>
          <w:rFonts w:eastAsiaTheme="minorEastAsia"/>
          <w:color w:val="000000" w:themeColor="text1"/>
        </w:rPr>
        <w:t xml:space="preserve"> na</w:t>
      </w:r>
      <w:r w:rsidR="0033132B">
        <w:rPr>
          <w:rFonts w:eastAsiaTheme="minorEastAsia"/>
          <w:color w:val="000000" w:themeColor="text1"/>
        </w:rPr>
        <w:t xml:space="preserve"> het uitdelen van het rapport</w:t>
      </w:r>
      <w:r w:rsidRPr="282EA587">
        <w:rPr>
          <w:rFonts w:eastAsiaTheme="minorEastAsia"/>
          <w:color w:val="000000" w:themeColor="text1"/>
        </w:rPr>
        <w:t xml:space="preserve"> in bezit van het afdelingshoofd zijn. De locatieleiding beoordeelt vervolgens of er voldoende reden is een revisievergadering te houden. </w:t>
      </w:r>
    </w:p>
    <w:p w14:paraId="78DBBE4F" w14:textId="77777777" w:rsidR="00E8095F" w:rsidRDefault="00E8095F">
      <w:pPr>
        <w:rPr>
          <w:rFonts w:eastAsiaTheme="minorEastAsia"/>
          <w:color w:val="000000" w:themeColor="text1"/>
        </w:rPr>
      </w:pPr>
      <w:r>
        <w:rPr>
          <w:rFonts w:eastAsiaTheme="minorEastAsia"/>
          <w:color w:val="000000" w:themeColor="text1"/>
        </w:rPr>
        <w:br w:type="page"/>
      </w:r>
    </w:p>
    <w:p w14:paraId="380855D0" w14:textId="77777777" w:rsidR="00E8095F" w:rsidRDefault="282EA587" w:rsidP="282EA587">
      <w:pPr>
        <w:rPr>
          <w:rFonts w:eastAsiaTheme="minorEastAsia"/>
          <w:color w:val="000000" w:themeColor="text1"/>
        </w:rPr>
      </w:pPr>
      <w:r w:rsidRPr="282EA587">
        <w:rPr>
          <w:rFonts w:eastAsiaTheme="minorEastAsia"/>
          <w:color w:val="000000" w:themeColor="text1"/>
        </w:rPr>
        <w:lastRenderedPageBreak/>
        <w:t>Redenen voor revisie kunnen uitsluitend zijn</w:t>
      </w:r>
      <w:r w:rsidR="00E8095F">
        <w:rPr>
          <w:rFonts w:eastAsiaTheme="minorEastAsia"/>
          <w:color w:val="000000" w:themeColor="text1"/>
        </w:rPr>
        <w:t>:</w:t>
      </w:r>
    </w:p>
    <w:p w14:paraId="3E5EB387" w14:textId="189F72EB" w:rsidR="0033132B" w:rsidRDefault="282EA587" w:rsidP="282EA587">
      <w:pPr>
        <w:rPr>
          <w:rFonts w:eastAsiaTheme="minorEastAsia"/>
          <w:color w:val="000000" w:themeColor="text1"/>
        </w:rPr>
      </w:pPr>
      <w:r w:rsidRPr="282EA587">
        <w:rPr>
          <w:rFonts w:eastAsiaTheme="minorEastAsia"/>
          <w:color w:val="000000" w:themeColor="text1"/>
        </w:rPr>
        <w:t xml:space="preserve">1. onjuist toegepaste overgangsnormen; </w:t>
      </w:r>
    </w:p>
    <w:p w14:paraId="22CBF535" w14:textId="02E5A103" w:rsidR="282EA587" w:rsidRDefault="282EA587" w:rsidP="282EA587">
      <w:pPr>
        <w:rPr>
          <w:rFonts w:eastAsiaTheme="minorEastAsia"/>
          <w:color w:val="000000" w:themeColor="text1"/>
        </w:rPr>
      </w:pPr>
      <w:r w:rsidRPr="282EA587">
        <w:rPr>
          <w:rFonts w:eastAsiaTheme="minorEastAsia"/>
          <w:color w:val="000000" w:themeColor="text1"/>
        </w:rPr>
        <w:t>2. het beschikbaar komen van nieuwe informatie, die onmogelijk bekend kon zijn (gesteld) tijdens de rapportenvergadering en die van beslissende betekenis is op het verloop en de uitslag van de overgangsrapportenvergadering.</w:t>
      </w:r>
    </w:p>
    <w:p w14:paraId="26F27183" w14:textId="12476BAF" w:rsidR="00B924E3" w:rsidRPr="00C96890" w:rsidRDefault="282EA587" w:rsidP="00B924E3">
      <w:pPr>
        <w:rPr>
          <w:rFonts w:eastAsiaTheme="minorEastAsia"/>
          <w:color w:val="000000" w:themeColor="text1"/>
        </w:rPr>
      </w:pPr>
      <w:r w:rsidRPr="282EA587">
        <w:rPr>
          <w:rFonts w:eastAsiaTheme="minorEastAsia"/>
          <w:color w:val="000000" w:themeColor="text1"/>
        </w:rPr>
        <w:t>Het afdelingshoofd draagt zorg voor het informeren van de indieners van het verzoek om revisie over het verloop en de definitieve uitslag van de vergadering.</w:t>
      </w:r>
      <w:r w:rsidR="00352C72">
        <w:rPr>
          <w:rFonts w:eastAsiaTheme="minorEastAsia"/>
          <w:color w:val="000000" w:themeColor="text1"/>
        </w:rPr>
        <w:t xml:space="preserve"> </w:t>
      </w:r>
      <w:r w:rsidRPr="282EA587">
        <w:rPr>
          <w:rFonts w:eastAsiaTheme="minorEastAsia"/>
          <w:color w:val="000000" w:themeColor="text1"/>
        </w:rPr>
        <w:t>Bij een verzoek om revisie is het daarom noodzakelijk dat, behalve de melding van de motivatie voor het verzoek, ook het telefoonnummer wordt vermeld waaro</w:t>
      </w:r>
      <w:r w:rsidR="00352C72">
        <w:rPr>
          <w:rFonts w:eastAsiaTheme="minorEastAsia"/>
          <w:color w:val="000000" w:themeColor="text1"/>
        </w:rPr>
        <w:t>p de aanvrager op</w:t>
      </w:r>
      <w:r w:rsidRPr="282EA587">
        <w:rPr>
          <w:rFonts w:eastAsiaTheme="minorEastAsia"/>
          <w:color w:val="000000" w:themeColor="text1"/>
        </w:rPr>
        <w:t xml:space="preserve"> bereikbaar is.</w:t>
      </w:r>
    </w:p>
    <w:sectPr w:rsidR="00B924E3" w:rsidRPr="00C968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DE3B" w14:textId="77777777" w:rsidR="00EB269D" w:rsidRDefault="00EB269D" w:rsidP="00C96DA4">
      <w:pPr>
        <w:spacing w:after="0" w:line="240" w:lineRule="auto"/>
      </w:pPr>
      <w:r>
        <w:separator/>
      </w:r>
    </w:p>
  </w:endnote>
  <w:endnote w:type="continuationSeparator" w:id="0">
    <w:p w14:paraId="794714A1" w14:textId="77777777" w:rsidR="00EB269D" w:rsidRDefault="00EB269D" w:rsidP="00C9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4732" w14:textId="77777777" w:rsidR="00EB269D" w:rsidRDefault="00EB269D" w:rsidP="00C96DA4">
      <w:pPr>
        <w:spacing w:after="0" w:line="240" w:lineRule="auto"/>
      </w:pPr>
      <w:r>
        <w:separator/>
      </w:r>
    </w:p>
  </w:footnote>
  <w:footnote w:type="continuationSeparator" w:id="0">
    <w:p w14:paraId="68EBB944" w14:textId="77777777" w:rsidR="00EB269D" w:rsidRDefault="00EB269D" w:rsidP="00C9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55BE" w14:textId="3D8219ED" w:rsidR="00C96DA4" w:rsidRPr="00C96DA4" w:rsidRDefault="00C96DA4" w:rsidP="00C96DA4">
    <w:pPr>
      <w:spacing w:after="0" w:line="240" w:lineRule="auto"/>
      <w:rPr>
        <w:rFonts w:ascii="Times New Roman" w:eastAsia="Times New Roman" w:hAnsi="Times New Roman" w:cs="Times New Roman"/>
        <w:sz w:val="24"/>
        <w:szCs w:val="24"/>
        <w:lang w:eastAsia="nl-NL"/>
      </w:rPr>
    </w:pPr>
    <w:r w:rsidRPr="00C96DA4">
      <w:rPr>
        <w:rFonts w:ascii="Times New Roman" w:eastAsia="Times New Roman" w:hAnsi="Times New Roman" w:cs="Times New Roman"/>
        <w:sz w:val="24"/>
        <w:szCs w:val="24"/>
        <w:lang w:eastAsia="nl-NL"/>
      </w:rPr>
      <w:fldChar w:fldCharType="begin"/>
    </w:r>
    <w:r w:rsidRPr="00C96DA4">
      <w:rPr>
        <w:rFonts w:ascii="Times New Roman" w:eastAsia="Times New Roman" w:hAnsi="Times New Roman" w:cs="Times New Roman"/>
        <w:sz w:val="24"/>
        <w:szCs w:val="24"/>
        <w:lang w:eastAsia="nl-NL"/>
      </w:rPr>
      <w:instrText xml:space="preserve"> INCLUDEPICTURE "https://www.melanchthon.nl/berkroden/img/Logo-Berkroden.png" \* MERGEFORMATINET </w:instrText>
    </w:r>
    <w:r w:rsidRPr="00C96DA4">
      <w:rPr>
        <w:rFonts w:ascii="Times New Roman" w:eastAsia="Times New Roman" w:hAnsi="Times New Roman" w:cs="Times New Roman"/>
        <w:sz w:val="24"/>
        <w:szCs w:val="24"/>
        <w:lang w:eastAsia="nl-NL"/>
      </w:rPr>
      <w:fldChar w:fldCharType="separate"/>
    </w:r>
    <w:r w:rsidRPr="00C96DA4">
      <w:rPr>
        <w:rFonts w:ascii="Times New Roman" w:eastAsia="Times New Roman" w:hAnsi="Times New Roman" w:cs="Times New Roman"/>
        <w:noProof/>
        <w:sz w:val="24"/>
        <w:szCs w:val="24"/>
        <w:lang w:eastAsia="nl-NL"/>
      </w:rPr>
      <w:drawing>
        <wp:inline distT="0" distB="0" distL="0" distR="0" wp14:anchorId="348A1C8E" wp14:editId="7824F96F">
          <wp:extent cx="5760720" cy="880110"/>
          <wp:effectExtent l="0" t="0" r="5080" b="0"/>
          <wp:docPr id="1" name="Afbeelding 1" descr="Logo Melanchthon Berkr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anchthon Berkro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0110"/>
                  </a:xfrm>
                  <a:prstGeom prst="rect">
                    <a:avLst/>
                  </a:prstGeom>
                  <a:noFill/>
                  <a:ln>
                    <a:noFill/>
                  </a:ln>
                </pic:spPr>
              </pic:pic>
            </a:graphicData>
          </a:graphic>
        </wp:inline>
      </w:drawing>
    </w:r>
    <w:r w:rsidRPr="00C96DA4">
      <w:rPr>
        <w:rFonts w:ascii="Times New Roman" w:eastAsia="Times New Roman" w:hAnsi="Times New Roman" w:cs="Times New Roman"/>
        <w:sz w:val="24"/>
        <w:szCs w:val="24"/>
        <w:lang w:eastAsia="nl-NL"/>
      </w:rPr>
      <w:fldChar w:fldCharType="end"/>
    </w:r>
  </w:p>
  <w:p w14:paraId="799412F8" w14:textId="77777777" w:rsidR="00C96DA4" w:rsidRPr="00C96DA4" w:rsidRDefault="00C96DA4" w:rsidP="00C96D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898"/>
    <w:multiLevelType w:val="hybridMultilevel"/>
    <w:tmpl w:val="6C3E0768"/>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60AAB"/>
    <w:multiLevelType w:val="hybridMultilevel"/>
    <w:tmpl w:val="EF7AD380"/>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E747D"/>
    <w:multiLevelType w:val="hybridMultilevel"/>
    <w:tmpl w:val="71CE5306"/>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20343"/>
    <w:multiLevelType w:val="hybridMultilevel"/>
    <w:tmpl w:val="8820A1E0"/>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D3E42"/>
    <w:multiLevelType w:val="hybridMultilevel"/>
    <w:tmpl w:val="4D60B1F0"/>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9D70F8"/>
    <w:multiLevelType w:val="hybridMultilevel"/>
    <w:tmpl w:val="513271E6"/>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FE566A"/>
    <w:multiLevelType w:val="hybridMultilevel"/>
    <w:tmpl w:val="C5BC3966"/>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F81094"/>
    <w:multiLevelType w:val="hybridMultilevel"/>
    <w:tmpl w:val="EB00266A"/>
    <w:lvl w:ilvl="0" w:tplc="661EF9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E3"/>
    <w:rsid w:val="0005545C"/>
    <w:rsid w:val="000A10A1"/>
    <w:rsid w:val="000A63C4"/>
    <w:rsid w:val="000B7D9D"/>
    <w:rsid w:val="001220C5"/>
    <w:rsid w:val="0016254C"/>
    <w:rsid w:val="001A1097"/>
    <w:rsid w:val="001B377C"/>
    <w:rsid w:val="001C3AC3"/>
    <w:rsid w:val="00200ABE"/>
    <w:rsid w:val="00250008"/>
    <w:rsid w:val="00274271"/>
    <w:rsid w:val="002A21BD"/>
    <w:rsid w:val="002D288B"/>
    <w:rsid w:val="003046F6"/>
    <w:rsid w:val="0033132B"/>
    <w:rsid w:val="00346ABA"/>
    <w:rsid w:val="00352C72"/>
    <w:rsid w:val="00390DFC"/>
    <w:rsid w:val="0039686D"/>
    <w:rsid w:val="003E0A36"/>
    <w:rsid w:val="003E3759"/>
    <w:rsid w:val="003F4C02"/>
    <w:rsid w:val="0043344A"/>
    <w:rsid w:val="004F10EA"/>
    <w:rsid w:val="00504150"/>
    <w:rsid w:val="005B13C1"/>
    <w:rsid w:val="005C24D7"/>
    <w:rsid w:val="006235C2"/>
    <w:rsid w:val="00655518"/>
    <w:rsid w:val="006611BE"/>
    <w:rsid w:val="00683E50"/>
    <w:rsid w:val="006B71F5"/>
    <w:rsid w:val="006C1287"/>
    <w:rsid w:val="007117ED"/>
    <w:rsid w:val="00727E53"/>
    <w:rsid w:val="007726E0"/>
    <w:rsid w:val="007A500F"/>
    <w:rsid w:val="007F43A5"/>
    <w:rsid w:val="008558B5"/>
    <w:rsid w:val="00887B51"/>
    <w:rsid w:val="00892791"/>
    <w:rsid w:val="008E2702"/>
    <w:rsid w:val="008F693E"/>
    <w:rsid w:val="00931141"/>
    <w:rsid w:val="009A5859"/>
    <w:rsid w:val="009B460D"/>
    <w:rsid w:val="009C5B5F"/>
    <w:rsid w:val="00A25F9E"/>
    <w:rsid w:val="00A46DDE"/>
    <w:rsid w:val="00AC31F8"/>
    <w:rsid w:val="00B569F4"/>
    <w:rsid w:val="00B924E3"/>
    <w:rsid w:val="00BC3FF9"/>
    <w:rsid w:val="00BE2880"/>
    <w:rsid w:val="00C65B5C"/>
    <w:rsid w:val="00C7533E"/>
    <w:rsid w:val="00C86786"/>
    <w:rsid w:val="00C95DD8"/>
    <w:rsid w:val="00C96890"/>
    <w:rsid w:val="00C96DA4"/>
    <w:rsid w:val="00CA5F85"/>
    <w:rsid w:val="00D553AD"/>
    <w:rsid w:val="00D63782"/>
    <w:rsid w:val="00D77681"/>
    <w:rsid w:val="00D92518"/>
    <w:rsid w:val="00E06BB4"/>
    <w:rsid w:val="00E16786"/>
    <w:rsid w:val="00E202F3"/>
    <w:rsid w:val="00E25D29"/>
    <w:rsid w:val="00E30F48"/>
    <w:rsid w:val="00E56442"/>
    <w:rsid w:val="00E57BC8"/>
    <w:rsid w:val="00E8095F"/>
    <w:rsid w:val="00EB269D"/>
    <w:rsid w:val="00EC44FA"/>
    <w:rsid w:val="00EE7080"/>
    <w:rsid w:val="03C75C47"/>
    <w:rsid w:val="1E7DA5DF"/>
    <w:rsid w:val="282EA587"/>
    <w:rsid w:val="3D9C4CE5"/>
    <w:rsid w:val="4B926983"/>
    <w:rsid w:val="640E8BEA"/>
    <w:rsid w:val="6D62D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B3977"/>
  <w15:chartTrackingRefBased/>
  <w15:docId w15:val="{4F813AA8-4828-42A2-A6BA-DD200EAB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6D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DA4"/>
  </w:style>
  <w:style w:type="paragraph" w:styleId="Voettekst">
    <w:name w:val="footer"/>
    <w:basedOn w:val="Standaard"/>
    <w:link w:val="VoettekstChar"/>
    <w:uiPriority w:val="99"/>
    <w:unhideWhenUsed/>
    <w:rsid w:val="00C96D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DA4"/>
  </w:style>
  <w:style w:type="paragraph" w:styleId="Lijstalinea">
    <w:name w:val="List Paragraph"/>
    <w:basedOn w:val="Standaard"/>
    <w:uiPriority w:val="34"/>
    <w:qFormat/>
    <w:rsid w:val="0027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3916</Characters>
  <Application>Microsoft Office Word</Application>
  <DocSecurity>0</DocSecurity>
  <Lines>32</Lines>
  <Paragraphs>9</Paragraphs>
  <ScaleCrop>false</ScaleCrop>
  <Company>Melanchthon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Roodenburg</dc:creator>
  <cp:keywords/>
  <dc:description/>
  <cp:lastModifiedBy>Kasper Roodenburg</cp:lastModifiedBy>
  <cp:revision>3</cp:revision>
  <dcterms:created xsi:type="dcterms:W3CDTF">2022-09-13T07:49:00Z</dcterms:created>
  <dcterms:modified xsi:type="dcterms:W3CDTF">2022-09-13T07:50:00Z</dcterms:modified>
</cp:coreProperties>
</file>